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589" w:rsidRDefault="001D7589" w:rsidP="001D7589">
      <w:pPr>
        <w:jc w:val="both"/>
      </w:pPr>
      <w:r>
        <w:t>KOMUNIKAT PRASOWY</w:t>
      </w:r>
    </w:p>
    <w:p w:rsidR="001D7589" w:rsidRDefault="001D7589" w:rsidP="001D7589">
      <w:pPr>
        <w:jc w:val="right"/>
      </w:pPr>
      <w:r>
        <w:t xml:space="preserve">Warszawa, </w:t>
      </w:r>
      <w:r w:rsidR="000D2689">
        <w:t>7 maja</w:t>
      </w:r>
      <w:r>
        <w:t xml:space="preserve"> 2026 r.</w:t>
      </w:r>
    </w:p>
    <w:p w:rsidR="001D7589" w:rsidRDefault="001D7589" w:rsidP="001D7589">
      <w:pPr>
        <w:jc w:val="center"/>
        <w:rPr>
          <w:b/>
          <w:sz w:val="28"/>
        </w:rPr>
      </w:pPr>
    </w:p>
    <w:p w:rsidR="001D7589" w:rsidRDefault="001D7589" w:rsidP="001D7589">
      <w:pPr>
        <w:jc w:val="center"/>
        <w:rPr>
          <w:b/>
          <w:sz w:val="28"/>
        </w:rPr>
      </w:pPr>
      <w:r w:rsidRPr="001D7589">
        <w:rPr>
          <w:b/>
          <w:sz w:val="28"/>
        </w:rPr>
        <w:t>Polacy chcą twardszych regu</w:t>
      </w:r>
      <w:r>
        <w:rPr>
          <w:b/>
          <w:sz w:val="28"/>
        </w:rPr>
        <w:t>lacji dotyczących mediów społecznościowych</w:t>
      </w:r>
      <w:r w:rsidRPr="001D7589">
        <w:rPr>
          <w:b/>
          <w:sz w:val="28"/>
        </w:rPr>
        <w:t xml:space="preserve"> </w:t>
      </w:r>
    </w:p>
    <w:p w:rsidR="001D7589" w:rsidRPr="001D7589" w:rsidRDefault="001D7589" w:rsidP="001D7589">
      <w:pPr>
        <w:jc w:val="both"/>
        <w:rPr>
          <w:b/>
        </w:rPr>
      </w:pPr>
      <w:r w:rsidRPr="001D7589">
        <w:rPr>
          <w:b/>
        </w:rPr>
        <w:t>Większość Polaków oczekuje wyraźnych ograniczeń w mediach społecznościowych - zarówno wobec dorosłych, jak i wobec dzieci. Z ogólnopolskiego sondażu CATI</w:t>
      </w:r>
      <w:r>
        <w:rPr>
          <w:b/>
        </w:rPr>
        <w:t>, przeprowadzonego w kwietniu br. przez Laboratorium Badań Medioznawczych Uniwersytetu Warszawskiego oraz Instytut Dziennikarstwa</w:t>
      </w:r>
      <w:r w:rsidR="0033597E">
        <w:rPr>
          <w:b/>
        </w:rPr>
        <w:t>, Mediów</w:t>
      </w:r>
      <w:r>
        <w:rPr>
          <w:b/>
        </w:rPr>
        <w:t xml:space="preserve"> i Komunikacji Społecznej Uniwersytetu Jagiellońskiego </w:t>
      </w:r>
      <w:r w:rsidRPr="001D7589">
        <w:rPr>
          <w:b/>
        </w:rPr>
        <w:t xml:space="preserve">wynika, że ponad trzy czwarte badanych popiera mandaty za publiczne poniżanie w sieci, ponad połowa chce podniesienia minimalnego wieku zakładania konta do co najmniej 16 lat, a 62% poparłoby zakaz używania smartfonów w szkołach choćby podczas lekcji. Polacy domagają się też regulacji tzw. </w:t>
      </w:r>
      <w:proofErr w:type="spellStart"/>
      <w:r w:rsidRPr="001D7589">
        <w:rPr>
          <w:b/>
        </w:rPr>
        <w:t>sharentingu</w:t>
      </w:r>
      <w:proofErr w:type="spellEnd"/>
      <w:r w:rsidRPr="001D7589">
        <w:rPr>
          <w:b/>
        </w:rPr>
        <w:t xml:space="preserve"> </w:t>
      </w:r>
      <w:r>
        <w:rPr>
          <w:b/>
        </w:rPr>
        <w:t>-</w:t>
      </w:r>
      <w:r w:rsidRPr="001D7589">
        <w:rPr>
          <w:b/>
        </w:rPr>
        <w:t xml:space="preserve"> publikowania przez rodziców wizerunku dzieci.</w:t>
      </w:r>
      <w:r w:rsidR="005F52A3">
        <w:rPr>
          <w:b/>
        </w:rPr>
        <w:t xml:space="preserve"> Sondaż przeprowadzono w dniach 20-24 kwietnia 2026 r. na próbie 4515 pełnoletnich respondentów. </w:t>
      </w:r>
    </w:p>
    <w:p w:rsidR="001D7589" w:rsidRDefault="001D7589" w:rsidP="001D7589">
      <w:pPr>
        <w:jc w:val="both"/>
      </w:pPr>
    </w:p>
    <w:p w:rsidR="001D7589" w:rsidRPr="001D7589" w:rsidRDefault="001D7589" w:rsidP="001D7589">
      <w:pPr>
        <w:jc w:val="both"/>
        <w:rPr>
          <w:b/>
        </w:rPr>
      </w:pPr>
      <w:r w:rsidRPr="001D7589">
        <w:rPr>
          <w:b/>
        </w:rPr>
        <w:t xml:space="preserve">Reagowanie na szkodliwe treści w </w:t>
      </w:r>
      <w:proofErr w:type="spellStart"/>
      <w:r w:rsidRPr="001D7589">
        <w:rPr>
          <w:b/>
        </w:rPr>
        <w:t>social</w:t>
      </w:r>
      <w:proofErr w:type="spellEnd"/>
      <w:r w:rsidRPr="001D7589">
        <w:rPr>
          <w:b/>
        </w:rPr>
        <w:t xml:space="preserve"> mediach</w:t>
      </w:r>
    </w:p>
    <w:p w:rsidR="00D22B3D" w:rsidRDefault="00594752" w:rsidP="00594752">
      <w:pPr>
        <w:jc w:val="center"/>
      </w:pPr>
      <w:r>
        <w:rPr>
          <w:noProof/>
          <w:lang w:val="en-US"/>
        </w:rPr>
        <w:drawing>
          <wp:inline distT="0" distB="0" distL="0" distR="0">
            <wp:extent cx="4832842" cy="4600575"/>
            <wp:effectExtent l="0" t="0" r="635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232" cy="462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589" w:rsidRDefault="001D7589" w:rsidP="001D7589">
      <w:pPr>
        <w:jc w:val="both"/>
      </w:pPr>
      <w:r>
        <w:t xml:space="preserve">Na pytanie o blokowanie lub usuwanie treści uznawanych za szkodliwe odpowiedzi rozkładają się następująco: 15% badanych robi to często, 30% - czasami, 14% </w:t>
      </w:r>
      <w:r w:rsidR="008F4A44">
        <w:t xml:space="preserve">- </w:t>
      </w:r>
      <w:r>
        <w:t xml:space="preserve">rzadko, a 17% </w:t>
      </w:r>
      <w:r w:rsidR="008F4A44">
        <w:t>-</w:t>
      </w:r>
      <w:r>
        <w:t xml:space="preserve"> nigdy. Jeden na pięciu </w:t>
      </w:r>
      <w:r>
        <w:lastRenderedPageBreak/>
        <w:t>respondentów (21%) deklaruje, że w ogóle nie korzysta z mediów społecznościowych</w:t>
      </w:r>
      <w:r w:rsidR="008F4A44">
        <w:t>,</w:t>
      </w:r>
      <w:r>
        <w:t xml:space="preserve"> 3% nie potrafi odpowiedzieć</w:t>
      </w:r>
      <w:r w:rsidR="00D22B3D">
        <w:t xml:space="preserve"> na pytanie o reakcję na szkodliwe treści</w:t>
      </w:r>
      <w:r>
        <w:t>.</w:t>
      </w:r>
    </w:p>
    <w:p w:rsidR="001D7589" w:rsidRDefault="001D7589" w:rsidP="001D7589">
      <w:pPr>
        <w:jc w:val="both"/>
      </w:pPr>
      <w:r>
        <w:t xml:space="preserve">Oznacza to, że spośród użytkowników </w:t>
      </w:r>
      <w:proofErr w:type="spellStart"/>
      <w:r>
        <w:t>social</w:t>
      </w:r>
      <w:proofErr w:type="spellEnd"/>
      <w:r>
        <w:t xml:space="preserve"> mediów aktywnie reaguje na szkodliwe treści (często lub czasami) ok</w:t>
      </w:r>
      <w:r w:rsidR="00D22B3D">
        <w:t>oło połowa</w:t>
      </w:r>
      <w:r>
        <w:t xml:space="preserve"> badanych. Jednocześnie znaczna grupa</w:t>
      </w:r>
      <w:r w:rsidR="00D22B3D">
        <w:t xml:space="preserve"> (</w:t>
      </w:r>
      <w:r>
        <w:t>17% Polaków</w:t>
      </w:r>
      <w:r w:rsidR="00D22B3D">
        <w:t>)</w:t>
      </w:r>
      <w:r>
        <w:t xml:space="preserve"> mimo korzystania z platform nigdy nie podejmuje takich działań. </w:t>
      </w:r>
      <w:r w:rsidR="00D22B3D">
        <w:t>Tworzy to</w:t>
      </w:r>
      <w:r>
        <w:t xml:space="preserve"> istotny kontekst dla pozostałych pytań: oczekiwania regulacyjne formułuje społeczeństwo, w którym znaczna część osób albo dystansuje się od mediów społecznościowych, albo pozostaje</w:t>
      </w:r>
      <w:r w:rsidR="00D22B3D">
        <w:t xml:space="preserve"> bierna</w:t>
      </w:r>
      <w:r>
        <w:t xml:space="preserve"> wobec </w:t>
      </w:r>
      <w:r w:rsidR="00D22B3D">
        <w:t xml:space="preserve">problematycznych </w:t>
      </w:r>
      <w:r>
        <w:t>treści</w:t>
      </w:r>
      <w:r w:rsidR="00D22B3D">
        <w:t xml:space="preserve"> w nich zawartych</w:t>
      </w:r>
      <w:r>
        <w:t>.</w:t>
      </w:r>
    </w:p>
    <w:p w:rsidR="001D7589" w:rsidRDefault="001D7589" w:rsidP="001D7589">
      <w:pPr>
        <w:jc w:val="both"/>
        <w:rPr>
          <w:b/>
        </w:rPr>
      </w:pPr>
      <w:r w:rsidRPr="001D7589">
        <w:rPr>
          <w:b/>
        </w:rPr>
        <w:t xml:space="preserve">Minimalny wiek </w:t>
      </w:r>
      <w:r>
        <w:rPr>
          <w:b/>
        </w:rPr>
        <w:t xml:space="preserve">posiadania </w:t>
      </w:r>
      <w:r w:rsidRPr="001D7589">
        <w:rPr>
          <w:b/>
        </w:rPr>
        <w:t>konta</w:t>
      </w:r>
    </w:p>
    <w:p w:rsidR="00D22B3D" w:rsidRPr="001D7589" w:rsidRDefault="00594752" w:rsidP="00594752">
      <w:pPr>
        <w:jc w:val="center"/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5395672" cy="513397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629" cy="514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589" w:rsidRDefault="001D7589" w:rsidP="001D7589">
      <w:pPr>
        <w:jc w:val="both"/>
      </w:pPr>
      <w:r>
        <w:t xml:space="preserve">Najczęściej wskazywanym progiem minimalnego wieku posiadania konta w mediach społecznościowych jest 16 lat </w:t>
      </w:r>
      <w:r w:rsidR="00D22B3D">
        <w:t>-</w:t>
      </w:r>
      <w:r>
        <w:t xml:space="preserve"> wybrało go 31% badanych. Kolejne 20% przesunęłoby tę granicę do 18 lat</w:t>
      </w:r>
      <w:r w:rsidR="00D22B3D">
        <w:t>. Co czwarty badany (</w:t>
      </w:r>
      <w:r>
        <w:t>23%</w:t>
      </w:r>
      <w:r w:rsidR="00D22B3D">
        <w:t>) uważa, że granicę należy ustanowić na wieku 15 lat, natomiast co dziesiąty</w:t>
      </w:r>
      <w:r>
        <w:t xml:space="preserve"> </w:t>
      </w:r>
      <w:r w:rsidR="00D22B3D">
        <w:t>(</w:t>
      </w:r>
      <w:r>
        <w:t>11%</w:t>
      </w:r>
      <w:r w:rsidR="00D22B3D">
        <w:t>)</w:t>
      </w:r>
      <w:r>
        <w:t xml:space="preserve"> </w:t>
      </w:r>
      <w:r w:rsidR="00D22B3D">
        <w:t xml:space="preserve">– na wieku </w:t>
      </w:r>
      <w:r>
        <w:t>13 lat (czyli aktualny próg stosowany przez większość platform). Brak limitu wiekowego popiera marginalne 4% Polaków, a 11% nie ma</w:t>
      </w:r>
      <w:r w:rsidR="00D22B3D">
        <w:t xml:space="preserve"> w tej sprawie</w:t>
      </w:r>
      <w:r>
        <w:t xml:space="preserve"> zdania.</w:t>
      </w:r>
    </w:p>
    <w:p w:rsidR="001D7589" w:rsidRDefault="001D7589" w:rsidP="001D7589">
      <w:pPr>
        <w:jc w:val="both"/>
      </w:pPr>
      <w:r>
        <w:t>W praktyce oznacza to, że 51% Polaków opowiada się za progiem co najmniej 16 lat, a aż 74% – za progiem co najmniej 15 lat. Społeczne oczekiwanie jest więc wyraźnie wyższe niż obecnie obowiązujące standardy platform.</w:t>
      </w:r>
    </w:p>
    <w:p w:rsidR="001D7589" w:rsidRDefault="001D7589" w:rsidP="001D7589">
      <w:pPr>
        <w:jc w:val="both"/>
        <w:rPr>
          <w:b/>
        </w:rPr>
      </w:pPr>
      <w:r w:rsidRPr="001D7589">
        <w:rPr>
          <w:b/>
        </w:rPr>
        <w:lastRenderedPageBreak/>
        <w:t>Smartfony w szkoł</w:t>
      </w:r>
      <w:r>
        <w:rPr>
          <w:b/>
        </w:rPr>
        <w:t>a</w:t>
      </w:r>
      <w:r w:rsidRPr="001D7589">
        <w:rPr>
          <w:b/>
        </w:rPr>
        <w:t>ch</w:t>
      </w:r>
    </w:p>
    <w:p w:rsidR="00D22B3D" w:rsidRPr="001D7589" w:rsidRDefault="00594752" w:rsidP="00594752">
      <w:pPr>
        <w:jc w:val="center"/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5752465" cy="5369473"/>
            <wp:effectExtent l="0" t="0" r="635" b="317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396" cy="538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589" w:rsidRDefault="001D7589" w:rsidP="001D7589">
      <w:pPr>
        <w:jc w:val="both"/>
      </w:pPr>
      <w:r>
        <w:t xml:space="preserve">W kwestii używania smartfonów przez uczniów najwięcej badanych </w:t>
      </w:r>
      <w:r w:rsidR="00D22B3D">
        <w:t>-</w:t>
      </w:r>
      <w:r>
        <w:t xml:space="preserve"> 44% </w:t>
      </w:r>
      <w:r w:rsidR="00D22B3D">
        <w:t>-</w:t>
      </w:r>
      <w:r>
        <w:t xml:space="preserve"> opowiada się za pełnym zakazem zarówno podczas lekcji, jak i przerw. Kolejne 18% wybrałoby wariant łagodniejszy, czyli zakaz ograniczony do samych lekcji. 32% Polaków wolałoby pozostawić decyzję szkołom, dopuszczając stosowanie zasad pośrednich</w:t>
      </w:r>
      <w:r w:rsidR="00D22B3D">
        <w:t>,</w:t>
      </w:r>
      <w:r>
        <w:t xml:space="preserve"> np. odkładanie telefonów do specjalnych pojemników na czas wybranych zajęć. Za pełną swobodą uczniów opowiada się jedynie 1% badanych, a 5% nie ma zdania.</w:t>
      </w:r>
    </w:p>
    <w:p w:rsidR="001D7589" w:rsidRDefault="001D7589" w:rsidP="001D7589">
      <w:pPr>
        <w:jc w:val="both"/>
      </w:pPr>
      <w:r>
        <w:t>Łącznie 62% Polaków popiera więc systemowy zakaz używania smartfonów w szkole na lekcjach (</w:t>
      </w:r>
      <w:r w:rsidR="00D22B3D">
        <w:t>a</w:t>
      </w:r>
      <w:r>
        <w:t xml:space="preserve"> niemal połowa </w:t>
      </w:r>
      <w:r w:rsidR="00D22B3D">
        <w:t>-</w:t>
      </w:r>
      <w:r>
        <w:t xml:space="preserve"> również na przerwach). Niemal wszyscy respondenci są zgodni co do tego, że telefony w szkole wymagają jakichkolwiek reguł </w:t>
      </w:r>
      <w:r w:rsidR="00D22B3D">
        <w:t>-</w:t>
      </w:r>
      <w:r>
        <w:t xml:space="preserve"> wariant „bez ograniczeń" praktycznie nie znajduje poparcia.</w:t>
      </w:r>
    </w:p>
    <w:p w:rsidR="00594752" w:rsidRDefault="00594752" w:rsidP="001D7589">
      <w:pPr>
        <w:jc w:val="both"/>
        <w:rPr>
          <w:b/>
        </w:rPr>
      </w:pPr>
    </w:p>
    <w:p w:rsidR="00594752" w:rsidRDefault="00594752" w:rsidP="001D7589">
      <w:pPr>
        <w:jc w:val="both"/>
        <w:rPr>
          <w:b/>
        </w:rPr>
      </w:pPr>
      <w:r>
        <w:rPr>
          <w:b/>
        </w:rPr>
        <w:br w:type="page"/>
      </w:r>
    </w:p>
    <w:p w:rsidR="001D7589" w:rsidRDefault="001D7589" w:rsidP="001D7589">
      <w:pPr>
        <w:jc w:val="both"/>
        <w:rPr>
          <w:b/>
        </w:rPr>
      </w:pPr>
      <w:r w:rsidRPr="001D7589">
        <w:rPr>
          <w:b/>
        </w:rPr>
        <w:lastRenderedPageBreak/>
        <w:t>Mandaty za hejt</w:t>
      </w:r>
    </w:p>
    <w:p w:rsidR="00D22B3D" w:rsidRDefault="00594752" w:rsidP="00594752">
      <w:pPr>
        <w:jc w:val="center"/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4961255" cy="463313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042" cy="463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589" w:rsidRDefault="001D7589" w:rsidP="001D7589">
      <w:pPr>
        <w:jc w:val="both"/>
      </w:pPr>
      <w:r>
        <w:t xml:space="preserve">Najsilniejszy konsensus widoczny jest w pytaniu o kary finansowe za publiczne poniżanie innych ludzi w mediach społecznościowych. 63% badanych odpowiada zdecydowanie „tak", a kolejne 13% </w:t>
      </w:r>
      <w:r w:rsidR="00D22B3D">
        <w:t>-</w:t>
      </w:r>
      <w:r>
        <w:t xml:space="preserve"> „raczej tak". Łącznie poparcie dla mandatów za hejt wyraża </w:t>
      </w:r>
      <w:r w:rsidR="00D22B3D">
        <w:t>aż trzy czwarte (</w:t>
      </w:r>
      <w:r>
        <w:t>77%</w:t>
      </w:r>
      <w:r w:rsidR="00D22B3D">
        <w:t>)</w:t>
      </w:r>
      <w:r>
        <w:t xml:space="preserve"> Polaków. Przeciwnego zdania jest jedynie 12% respondentów (4% – „raczej nie", 8% – „nie"), a 11% nie ma zdania.</w:t>
      </w:r>
    </w:p>
    <w:p w:rsidR="001D7589" w:rsidRDefault="001D7589" w:rsidP="001D7589">
      <w:pPr>
        <w:jc w:val="both"/>
      </w:pPr>
      <w:r>
        <w:t xml:space="preserve">Co znaczące, w odpowiedziach dominuje wariant najbardziej zdecydowany – samo „tak" wybiera niemal pięciokrotnie więcej osób niż „raczej tak". Świadczy to o silnej i </w:t>
      </w:r>
      <w:proofErr w:type="spellStart"/>
      <w:r>
        <w:t>niezniuansowanej</w:t>
      </w:r>
      <w:proofErr w:type="spellEnd"/>
      <w:r>
        <w:t xml:space="preserve"> opinii społecznej w tej sprawie.</w:t>
      </w:r>
    </w:p>
    <w:p w:rsidR="00594752" w:rsidRDefault="00594752" w:rsidP="001D7589">
      <w:pPr>
        <w:jc w:val="both"/>
        <w:rPr>
          <w:b/>
        </w:rPr>
      </w:pPr>
      <w:r>
        <w:rPr>
          <w:b/>
        </w:rPr>
        <w:br w:type="page"/>
      </w:r>
    </w:p>
    <w:p w:rsidR="001D7589" w:rsidRDefault="001D7589" w:rsidP="001D7589">
      <w:pPr>
        <w:jc w:val="both"/>
        <w:rPr>
          <w:b/>
        </w:rPr>
      </w:pPr>
      <w:proofErr w:type="spellStart"/>
      <w:r w:rsidRPr="001D7589">
        <w:rPr>
          <w:b/>
        </w:rPr>
        <w:lastRenderedPageBreak/>
        <w:t>Sharenting</w:t>
      </w:r>
      <w:proofErr w:type="spellEnd"/>
      <w:r>
        <w:rPr>
          <w:b/>
        </w:rPr>
        <w:t xml:space="preserve"> – wizerunek dzieci w sieci</w:t>
      </w:r>
    </w:p>
    <w:p w:rsidR="00D22B3D" w:rsidRPr="001D7589" w:rsidRDefault="00594752" w:rsidP="00594752">
      <w:pPr>
        <w:jc w:val="center"/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4686251" cy="4376314"/>
            <wp:effectExtent l="0" t="0" r="635" b="571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791" cy="438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589" w:rsidRDefault="001D7589" w:rsidP="001D7589">
      <w:pPr>
        <w:jc w:val="both"/>
      </w:pPr>
      <w:r>
        <w:t xml:space="preserve">Wprowadzenie przepisów ograniczających publikowanie przez rodziców zdjęć i filmów przedstawiających dzieci poniżej 16. roku życia popiera 49% badanych („tak"), a kolejne 16% odpowiada „raczej tak" </w:t>
      </w:r>
      <w:r w:rsidR="00D22B3D">
        <w:t>-</w:t>
      </w:r>
      <w:r>
        <w:t xml:space="preserve"> łącznie </w:t>
      </w:r>
      <w:r w:rsidR="00D22B3D">
        <w:t>dwie trzecie Polaków (</w:t>
      </w:r>
      <w:r>
        <w:t>65%</w:t>
      </w:r>
      <w:r w:rsidR="00D22B3D">
        <w:t>) chciałoby prawnie ograniczyć praktykę tzw. „</w:t>
      </w:r>
      <w:proofErr w:type="spellStart"/>
      <w:r w:rsidR="00D22B3D">
        <w:t>sharentingu</w:t>
      </w:r>
      <w:proofErr w:type="spellEnd"/>
      <w:r w:rsidR="00D22B3D">
        <w:t>”</w:t>
      </w:r>
      <w:r>
        <w:t xml:space="preserve">. Przeciwnego zdania jest 19% Polaków (9% </w:t>
      </w:r>
      <w:r w:rsidR="00D22B3D">
        <w:t>-</w:t>
      </w:r>
      <w:r>
        <w:t xml:space="preserve"> „raczej nie", 10% </w:t>
      </w:r>
      <w:r w:rsidR="00D22B3D">
        <w:t>-</w:t>
      </w:r>
      <w:r>
        <w:t xml:space="preserve"> „nie"), a 16% nie ma sprecyzowanego stanowiska.</w:t>
      </w:r>
    </w:p>
    <w:p w:rsidR="001D7589" w:rsidRDefault="00D22B3D" w:rsidP="001D7589">
      <w:pPr>
        <w:jc w:val="both"/>
      </w:pPr>
      <w:r>
        <w:t xml:space="preserve">Ten relatywnie wysoki </w:t>
      </w:r>
      <w:r w:rsidR="001D7589">
        <w:t>udział odpowiedzi niezdecydowanych („trudno powiedzieć") sugeruje, że temat jest dla części opinii publicznej nowy lub mniej rozpoznany niż klasyczna przemoc słowna w sieci.</w:t>
      </w:r>
    </w:p>
    <w:p w:rsidR="00D22B3D" w:rsidRDefault="00D22B3D" w:rsidP="001D7589">
      <w:pPr>
        <w:jc w:val="both"/>
        <w:rPr>
          <w:b/>
        </w:rPr>
      </w:pPr>
    </w:p>
    <w:p w:rsidR="005F52A3" w:rsidRPr="00594752" w:rsidRDefault="00D22B3D" w:rsidP="001D7589">
      <w:pPr>
        <w:jc w:val="both"/>
        <w:rPr>
          <w:b/>
        </w:rPr>
      </w:pPr>
      <w:r w:rsidRPr="00D22B3D">
        <w:rPr>
          <w:b/>
        </w:rPr>
        <w:t>Komentarze eksperckie</w:t>
      </w:r>
    </w:p>
    <w:p w:rsidR="0033597E" w:rsidRPr="0033597E" w:rsidRDefault="0033597E" w:rsidP="0033597E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33597E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prof. dr hab. Agnieszka Hess, Instytut Dziennikarstwa, Mediów i Komunikacji Społecznej UJ</w:t>
      </w:r>
    </w:p>
    <w:p w:rsidR="0033597E" w:rsidRPr="0033597E" w:rsidRDefault="0033597E" w:rsidP="003359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33597E">
        <w:rPr>
          <w:rFonts w:ascii="Calibri" w:eastAsia="Times New Roman" w:hAnsi="Calibri" w:cs="Calibri"/>
          <w:color w:val="000000"/>
          <w:szCs w:val="24"/>
          <w:lang w:eastAsia="pl-PL"/>
        </w:rPr>
        <w:t xml:space="preserve">Ogólnopolski sondaż CATI – zrealizowany wspólnie przez badaczy z Uniwersytetu Warszawskiego i Uniwersytetu Jagiellońskiego – ujawnił wyraźny rozdźwięk między indywidualną skłonnością Polaków do reagowania na szkodliwe treści w sieci (około połowa użytkowników </w:t>
      </w:r>
      <w:proofErr w:type="spellStart"/>
      <w:r w:rsidRPr="0033597E">
        <w:rPr>
          <w:rFonts w:ascii="Calibri" w:eastAsia="Times New Roman" w:hAnsi="Calibri" w:cs="Calibri"/>
          <w:color w:val="000000"/>
          <w:szCs w:val="24"/>
          <w:lang w:eastAsia="pl-PL"/>
        </w:rPr>
        <w:t>social</w:t>
      </w:r>
      <w:proofErr w:type="spellEnd"/>
      <w:r w:rsidRPr="0033597E">
        <w:rPr>
          <w:rFonts w:ascii="Calibri" w:eastAsia="Times New Roman" w:hAnsi="Calibri" w:cs="Calibri"/>
          <w:color w:val="000000"/>
          <w:szCs w:val="24"/>
          <w:lang w:eastAsia="pl-PL"/>
        </w:rPr>
        <w:t xml:space="preserve"> mediów podejmuje aktywności ograniczające ich rozpowszechnianie) a ich oczekiwaniami wobec systemowych rozwiązań prawnych w tym zakresie (popiera je ponad 70 procent obywateli).  </w:t>
      </w:r>
      <w:r w:rsidRPr="0033597E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Stosunkowo niska aktywność w reagowaniu na szkodliwe treści nie wynika z przyzwolenia na nie, lecz z oczekiwania, że to państwo, a nie pojedynczy użytkownik, powinno gwarantować bezpieczeństwo w przestrzeni cyfrowej. </w:t>
      </w:r>
      <w:r w:rsidRPr="0033597E">
        <w:rPr>
          <w:rFonts w:ascii="Calibri" w:eastAsia="Times New Roman" w:hAnsi="Calibri" w:cs="Calibri"/>
          <w:color w:val="000000"/>
          <w:szCs w:val="24"/>
          <w:lang w:eastAsia="pl-PL"/>
        </w:rPr>
        <w:t xml:space="preserve">Skoro mechanizmy indywidualne (zgłaszanie postów, blokowanie użytkowników) zawodzą lub są uznawane za niewystarczające, obywatele zwracają się ku twardszym regulacjom. Polacy w przeważającej większości popierają karanie za hejt oraz wprowadzenie systemowych zakazów używania smartfonów </w:t>
      </w:r>
      <w:r w:rsidRPr="0033597E">
        <w:rPr>
          <w:rFonts w:ascii="Calibri" w:eastAsia="Times New Roman" w:hAnsi="Calibri" w:cs="Calibri"/>
          <w:color w:val="000000"/>
          <w:szCs w:val="24"/>
          <w:lang w:eastAsia="pl-PL"/>
        </w:rPr>
        <w:lastRenderedPageBreak/>
        <w:t xml:space="preserve">w placówkach oświatowych. Sondaż wykazał również silne poparcie dla podniesienia minimalnego wieku użytkowników </w:t>
      </w:r>
      <w:proofErr w:type="spellStart"/>
      <w:r w:rsidRPr="0033597E">
        <w:rPr>
          <w:rFonts w:ascii="Calibri" w:eastAsia="Times New Roman" w:hAnsi="Calibri" w:cs="Calibri"/>
          <w:color w:val="000000"/>
          <w:szCs w:val="24"/>
          <w:lang w:eastAsia="pl-PL"/>
        </w:rPr>
        <w:t>social</w:t>
      </w:r>
      <w:proofErr w:type="spellEnd"/>
      <w:r w:rsidRPr="0033597E">
        <w:rPr>
          <w:rFonts w:ascii="Calibri" w:eastAsia="Times New Roman" w:hAnsi="Calibri" w:cs="Calibri"/>
          <w:color w:val="000000"/>
          <w:szCs w:val="24"/>
          <w:lang w:eastAsia="pl-PL"/>
        </w:rPr>
        <w:t xml:space="preserve"> mediów do co najmniej 16 lat oraz objęcia ochroną prawną wizerunku dzieci poprzez ograniczenie zjawiska </w:t>
      </w:r>
      <w:proofErr w:type="spellStart"/>
      <w:r w:rsidRPr="0033597E">
        <w:rPr>
          <w:rFonts w:ascii="Calibri" w:eastAsia="Times New Roman" w:hAnsi="Calibri" w:cs="Calibri"/>
          <w:color w:val="000000"/>
          <w:szCs w:val="24"/>
          <w:lang w:eastAsia="pl-PL"/>
        </w:rPr>
        <w:t>sharentingu</w:t>
      </w:r>
      <w:proofErr w:type="spellEnd"/>
      <w:r w:rsidRPr="0033597E">
        <w:rPr>
          <w:rFonts w:ascii="Calibri" w:eastAsia="Times New Roman" w:hAnsi="Calibri" w:cs="Calibri"/>
          <w:color w:val="000000"/>
          <w:szCs w:val="24"/>
          <w:lang w:eastAsia="pl-PL"/>
        </w:rPr>
        <w:t>.  Nasze badanie ujawniło oczekiwania Polaków w zakresie uporządkowania przestrzeni cyfrowej przez państwo w celu ochrony kapitału społecznego i bezpieczeństwa najmłodszych. W mojej opinii, wyniki sondażu mogą być odczytywane jako wyraz społecznego sprzeciwu wobec bierności gigantów technologicznych i chęci odzyskania kontroli nad jakością debaty publicznej.</w:t>
      </w:r>
    </w:p>
    <w:p w:rsidR="0033597E" w:rsidRDefault="0033597E" w:rsidP="001D7589">
      <w:pPr>
        <w:jc w:val="both"/>
        <w:rPr>
          <w:b/>
        </w:rPr>
      </w:pPr>
    </w:p>
    <w:p w:rsidR="005F52A3" w:rsidRPr="00594752" w:rsidRDefault="00F01D02" w:rsidP="001D7589">
      <w:pPr>
        <w:jc w:val="both"/>
        <w:rPr>
          <w:b/>
        </w:rPr>
      </w:pPr>
      <w:r>
        <w:rPr>
          <w:b/>
        </w:rPr>
        <w:t>d</w:t>
      </w:r>
      <w:r w:rsidR="005F52A3" w:rsidRPr="00594752">
        <w:rPr>
          <w:b/>
        </w:rPr>
        <w:t>r hab. Tomasz Gackowski, prof. UW, LBM UW</w:t>
      </w:r>
    </w:p>
    <w:p w:rsidR="006B743F" w:rsidRDefault="005F52A3" w:rsidP="00594752">
      <w:pPr>
        <w:jc w:val="both"/>
      </w:pPr>
      <w:r>
        <w:t>Sondaż</w:t>
      </w:r>
      <w:r w:rsidR="0000280F">
        <w:t xml:space="preserve"> CATI</w:t>
      </w:r>
      <w:r>
        <w:t xml:space="preserve"> Laboratorium Badań Medioznawczych UW – w tym roku zrealizowany z </w:t>
      </w:r>
      <w:r w:rsidR="00594752">
        <w:t>n</w:t>
      </w:r>
      <w:r>
        <w:t xml:space="preserve">aszymi </w:t>
      </w:r>
      <w:r w:rsidR="00594752">
        <w:t>P</w:t>
      </w:r>
      <w:r>
        <w:t xml:space="preserve">artnerami z Uniwersytetu Jagiellońskiego </w:t>
      </w:r>
      <w:r w:rsidR="0000280F">
        <w:t xml:space="preserve">na rekordowej próbie ponad 4,5 tysiąca respondentów z całej Polski </w:t>
      </w:r>
      <w:r>
        <w:t>– pokazuje wprost, iż</w:t>
      </w:r>
      <w:r w:rsidR="0000280F">
        <w:t xml:space="preserve"> Polacy mówią wyraźne „stop” jeśli chodzi o naruszanie godności innych ludzi na platformach społecznościowych. Ponad 70 proc. ankietowanych jest za wprowadzeniem mandatów za publiczne poniżanie innych ludzi w mediach społecznościowych. To głośny i wyraźny postulat, które powinien zostać usłyszany przez rządzących oraz zarządzających firmami, będącymi właścicielami platform społecznościowych. Wydaje się, iż udało nam się uchwycić najbardziej krytyczny w ocenie użytkowników wymiar funkcjonowania mediów społecznościowych. Mianowicie, mechanizmy (oraz ich brak lub ich niewystarczającą formę) moderacji treści publikowanych w mediach społecznościowych w formie postów i komentarzy, które ranią, skłócają, polaryzują, podkopują zaufanie i kapitał społeczny, wreszcie krzywdzą w sposób,  który </w:t>
      </w:r>
      <w:r w:rsidR="00594752">
        <w:t>=n</w:t>
      </w:r>
      <w:r w:rsidR="0000280F">
        <w:t>asi respondenci uważają, iż należy ograniczyć poprzez wprowadzenie kar finansowych – mandatów. Tak samo jak kierowca przekracza prędkość w miejscu zabudowanym czy tez pasażer podróżuje na gapę, tak samo użytkownik, który decyduje się używać mowy nienawiści, winien liczyć się z tym, iż zostanie ukarany, nie tylko zablokowaniem treści, czy te</w:t>
      </w:r>
      <w:r w:rsidR="00594752">
        <w:t>ż</w:t>
      </w:r>
      <w:r w:rsidR="0000280F">
        <w:t xml:space="preserve"> konta, ale także mandatem, odczuje to w swojej kieszeni. To ważny głos – nie lekceważmy go! Społeczeństwo się budzi</w:t>
      </w:r>
      <w:r w:rsidR="00594752">
        <w:t>,</w:t>
      </w:r>
      <w:r w:rsidR="0000280F">
        <w:t xml:space="preserve"> a media społecznościowe muszą być jednak coraz bardziej społecznościowe, a nie izolujące, polaryzujące, zamykające w bańkach, które nas od siebie oddalają, a nie zbliżają. Nie to nam obiecywali twórcy wielkich platform społecznościowych. </w:t>
      </w:r>
    </w:p>
    <w:p w:rsidR="000D2689" w:rsidRPr="000D2689" w:rsidRDefault="000D2689" w:rsidP="00594752">
      <w:pPr>
        <w:jc w:val="both"/>
      </w:pPr>
    </w:p>
    <w:p w:rsidR="006B743F" w:rsidRDefault="00F01D02" w:rsidP="00594752">
      <w:pPr>
        <w:jc w:val="both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>
        <w:rPr>
          <w:b/>
        </w:rPr>
        <w:t>d</w:t>
      </w:r>
      <w:r w:rsidR="006B743F">
        <w:rPr>
          <w:b/>
        </w:rPr>
        <w:t>r hab. Agnieszka Walecka-Rynduch</w:t>
      </w:r>
      <w:r>
        <w:rPr>
          <w:b/>
        </w:rPr>
        <w:t>, prof. UJ</w:t>
      </w:r>
      <w:r w:rsidR="006B743F">
        <w:rPr>
          <w:b/>
        </w:rPr>
        <w:t xml:space="preserve">, </w:t>
      </w:r>
      <w:r w:rsidR="006B743F" w:rsidRPr="0033597E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Instytut Dziennikarstwa, Mediów i Komunikacji Społecznej UJ</w:t>
      </w:r>
    </w:p>
    <w:p w:rsidR="00F01D02" w:rsidRDefault="00D83717" w:rsidP="00594752">
      <w:pPr>
        <w:jc w:val="both"/>
        <w:rPr>
          <w:b/>
        </w:rPr>
      </w:pPr>
      <w:r w:rsidRPr="00D83717">
        <w:t>Wspólna in</w:t>
      </w:r>
      <w:r w:rsidR="0010177D">
        <w:t xml:space="preserve">icjatywa badawcza </w:t>
      </w:r>
      <w:r w:rsidRPr="00D83717">
        <w:t>Uniwersytetu Warszawskiego</w:t>
      </w:r>
      <w:r w:rsidR="0010177D">
        <w:t xml:space="preserve"> i </w:t>
      </w:r>
      <w:r w:rsidR="0010177D" w:rsidRPr="0010177D">
        <w:t>Uniwersytetu Jagiellońskiego</w:t>
      </w:r>
      <w:r w:rsidRPr="00D83717">
        <w:t xml:space="preserve">, której wynikiem jest przeprowadzony </w:t>
      </w:r>
      <w:r w:rsidR="00CA2B6E">
        <w:t xml:space="preserve">w kwietniu </w:t>
      </w:r>
      <w:r w:rsidRPr="00D83717">
        <w:t>sonda</w:t>
      </w:r>
      <w:r w:rsidR="0010177D">
        <w:t xml:space="preserve">ż opinii publicznej metodą CATI, </w:t>
      </w:r>
      <w:r w:rsidRPr="00D83717">
        <w:t>ujawnił pogłębiają</w:t>
      </w:r>
      <w:r w:rsidR="000D2689">
        <w:t>cą</w:t>
      </w:r>
      <w:r w:rsidRPr="00D83717">
        <w:t xml:space="preserve"> się </w:t>
      </w:r>
      <w:r w:rsidRPr="0010177D">
        <w:rPr>
          <w:b/>
        </w:rPr>
        <w:t xml:space="preserve">lukę w obszarze edukacji medialnej </w:t>
      </w:r>
      <w:r>
        <w:t>szczególnie w kontekście reagowania na treści szkodliwe, czyli te</w:t>
      </w:r>
      <w:r w:rsidR="000D2689">
        <w:t>,</w:t>
      </w:r>
      <w:r>
        <w:t xml:space="preserve"> które mogą zagrażać dobrostanowi małoletnich w sieci. Otrzy</w:t>
      </w:r>
      <w:r w:rsidR="00041D41">
        <w:t>man</w:t>
      </w:r>
      <w:r>
        <w:t xml:space="preserve">y przez nas wynik wskazuje, że </w:t>
      </w:r>
      <w:r w:rsidR="00DA3E8E">
        <w:t xml:space="preserve">ponad 1/3 badanych nie ma zwyczaju aktywnie reagować na treści o </w:t>
      </w:r>
      <w:r w:rsidR="0010177D">
        <w:t>charakterze patologicznym</w:t>
      </w:r>
      <w:r w:rsidR="00CA2B6E">
        <w:t xml:space="preserve"> w sieci</w:t>
      </w:r>
      <w:r w:rsidR="0010177D">
        <w:t>,</w:t>
      </w:r>
      <w:r w:rsidR="00DA3E8E">
        <w:t xml:space="preserve"> </w:t>
      </w:r>
      <w:r w:rsidR="0010177D">
        <w:t xml:space="preserve">w tym </w:t>
      </w:r>
      <w:r w:rsidR="00DA3E8E">
        <w:t>17%</w:t>
      </w:r>
      <w:r w:rsidR="0010177D">
        <w:t xml:space="preserve"> respondentów</w:t>
      </w:r>
      <w:r w:rsidR="00DA3E8E">
        <w:t xml:space="preserve"> zadeklarowało, że nigdy nie po</w:t>
      </w:r>
      <w:r w:rsidR="00041D41">
        <w:t xml:space="preserve">dejmuje takich działań, natomiast 3% </w:t>
      </w:r>
      <w:r w:rsidR="0010177D">
        <w:t xml:space="preserve"> badanych </w:t>
      </w:r>
      <w:r w:rsidR="00041D41">
        <w:t>nie potrafiło</w:t>
      </w:r>
      <w:r w:rsidR="00041D41" w:rsidRPr="00041D41">
        <w:t xml:space="preserve"> odpowiedzieć na pytani</w:t>
      </w:r>
      <w:r w:rsidR="0010177D">
        <w:t>e o reakcję na szkodliwe treści, wskazując na odpowiedź „trudno powiedzieć”.</w:t>
      </w:r>
      <w:r w:rsidR="00041D41" w:rsidRPr="00041D41">
        <w:t xml:space="preserve"> </w:t>
      </w:r>
      <w:r w:rsidR="0010177D">
        <w:t xml:space="preserve">Dowodzi </w:t>
      </w:r>
      <w:r w:rsidR="00041D41">
        <w:t xml:space="preserve">to </w:t>
      </w:r>
      <w:r w:rsidR="00CA2B6E">
        <w:t>zatem stosunkowo niskich umiejętności</w:t>
      </w:r>
      <w:r w:rsidR="00041D41">
        <w:t xml:space="preserve"> respondentów</w:t>
      </w:r>
      <w:r w:rsidR="00DA3E8E">
        <w:t xml:space="preserve"> w obszarze </w:t>
      </w:r>
      <w:r w:rsidR="00CA2B6E">
        <w:t xml:space="preserve">kształtowania </w:t>
      </w:r>
      <w:r w:rsidR="00DA3E8E">
        <w:t>kompetencji medialnych</w:t>
      </w:r>
      <w:r w:rsidR="00041D41">
        <w:t xml:space="preserve"> i</w:t>
      </w:r>
      <w:r w:rsidR="0010177D">
        <w:t xml:space="preserve"> </w:t>
      </w:r>
      <w:r w:rsidR="00CA2B6E">
        <w:t xml:space="preserve">istnienie </w:t>
      </w:r>
      <w:r w:rsidR="0010177D">
        <w:t>kategorii</w:t>
      </w:r>
      <w:r w:rsidR="00041D41">
        <w:t xml:space="preserve"> </w:t>
      </w:r>
      <w:r w:rsidR="0010177D">
        <w:t>tzw. odporności własnej</w:t>
      </w:r>
      <w:r w:rsidR="00041D41">
        <w:t xml:space="preserve"> jednostki. Badani </w:t>
      </w:r>
      <w:r w:rsidR="00DA3E8E">
        <w:t>w</w:t>
      </w:r>
      <w:r w:rsidR="00041D41">
        <w:t xml:space="preserve"> w</w:t>
      </w:r>
      <w:r w:rsidR="00CA2B6E">
        <w:t>arstwie deklaratywnej wskazywali</w:t>
      </w:r>
      <w:r w:rsidR="00041D41">
        <w:t xml:space="preserve"> na </w:t>
      </w:r>
      <w:r w:rsidR="00DA3E8E">
        <w:t>rozumienie problemów związanych ze szkodliwością przekazów</w:t>
      </w:r>
      <w:r w:rsidR="00041D41">
        <w:t xml:space="preserve"> w mediach społecznościowych</w:t>
      </w:r>
      <w:r w:rsidR="00DA3E8E">
        <w:t>, dezinformacją,</w:t>
      </w:r>
      <w:r w:rsidR="00041D41">
        <w:t xml:space="preserve"> </w:t>
      </w:r>
      <w:proofErr w:type="spellStart"/>
      <w:r w:rsidR="00041D41">
        <w:t>fake</w:t>
      </w:r>
      <w:proofErr w:type="spellEnd"/>
      <w:r w:rsidR="00041D41">
        <w:t xml:space="preserve"> newsami,</w:t>
      </w:r>
      <w:r w:rsidR="00CA2B6E">
        <w:t xml:space="preserve"> </w:t>
      </w:r>
      <w:r w:rsidR="00DA3E8E">
        <w:t xml:space="preserve">treściami i </w:t>
      </w:r>
      <w:proofErr w:type="spellStart"/>
      <w:r w:rsidR="00DA3E8E">
        <w:t>zachowaniami</w:t>
      </w:r>
      <w:proofErr w:type="spellEnd"/>
      <w:r w:rsidR="00DA3E8E">
        <w:t xml:space="preserve"> patologicznymi w sieci (2/3 respondentów opowiedziała się </w:t>
      </w:r>
      <w:r w:rsidR="00CA2B6E">
        <w:t>z</w:t>
      </w:r>
      <w:r w:rsidR="00DA3E8E">
        <w:t>a wprowadzeniem kar za publiczne poniżanie innych ludzi w mediach społecznościowych), jednak</w:t>
      </w:r>
      <w:r w:rsidR="00041D41">
        <w:t xml:space="preserve">, jak pokazaliśmy w badaniu, </w:t>
      </w:r>
      <w:r w:rsidR="00DA3E8E">
        <w:t xml:space="preserve"> w praktyce zachowania medialnego,</w:t>
      </w:r>
      <w:r w:rsidR="0010177D">
        <w:t xml:space="preserve"> jednostki</w:t>
      </w:r>
      <w:r w:rsidR="00DA3E8E">
        <w:t xml:space="preserve"> nie</w:t>
      </w:r>
      <w:r w:rsidR="00041D41">
        <w:t xml:space="preserve"> zawsze podejmują </w:t>
      </w:r>
      <w:r w:rsidR="0010177D">
        <w:t xml:space="preserve">działania zaradcze. Sądzę, że wyniki naszego badania staną się ważnym głosem w dyskusji nad społeczną potrzebą nieustannego uświadamiania </w:t>
      </w:r>
      <w:r w:rsidR="0010177D">
        <w:lastRenderedPageBreak/>
        <w:t xml:space="preserve">wagi kompetencji medialnych i komunikacyjnych, szczególnie w nadchodzącym roku edukacji medialnej w Polsce. </w:t>
      </w:r>
      <w:bookmarkStart w:id="0" w:name="_GoBack"/>
      <w:bookmarkEnd w:id="0"/>
    </w:p>
    <w:p w:rsidR="00594752" w:rsidRPr="00594752" w:rsidRDefault="00594752" w:rsidP="00594752">
      <w:pPr>
        <w:jc w:val="both"/>
        <w:rPr>
          <w:b/>
        </w:rPr>
      </w:pPr>
      <w:r w:rsidRPr="00594752">
        <w:rPr>
          <w:b/>
        </w:rPr>
        <w:t>dr Karolina Brylska, LBM UW</w:t>
      </w:r>
    </w:p>
    <w:p w:rsidR="00594752" w:rsidRDefault="00594752" w:rsidP="00594752">
      <w:pPr>
        <w:jc w:val="both"/>
      </w:pPr>
      <w:r>
        <w:t xml:space="preserve">Tegoroczne badanie wpisuje się w prowadzoną w Polsce, ale i w wielu innych krajach świata, dyskusję o systemowej </w:t>
      </w:r>
      <w:r w:rsidRPr="00A134F1">
        <w:t xml:space="preserve">regulacji platform cyfrowych. Z mojej perspektywy to najciekawszy wniosek z całego badania: w polskiej debacie publicznej wciąż za mało mówimy o destrukcyjnym wpływie platform społecznościowych na demokrację i kapitał społeczny. O algorytmach, które premiują treści skrajne, bo to one generują zaangażowanie. O modelach biznesowych opartych na </w:t>
      </w:r>
      <w:proofErr w:type="spellStart"/>
      <w:r w:rsidRPr="00A134F1">
        <w:t>monetyzowaniu</w:t>
      </w:r>
      <w:proofErr w:type="spellEnd"/>
      <w:r w:rsidRPr="00A134F1">
        <w:t xml:space="preserve"> uwagi nastolatków. </w:t>
      </w:r>
      <w:r>
        <w:t xml:space="preserve">Tymczasem wyniki naszego badania układają się w spójny obraz: Polacy w 2026 r. oczekują od państwa aktywnego porządkowania świata cyfrowego. Najsilniejszy konsensus dotyczy karania za przemoc słowną (77%) i ograniczania używania smartfonów w szkołach (62%). Wyraźna większość chce też podniesienia wieku korzystania z </w:t>
      </w:r>
      <w:proofErr w:type="spellStart"/>
      <w:r>
        <w:t>social</w:t>
      </w:r>
      <w:proofErr w:type="spellEnd"/>
      <w:r>
        <w:t xml:space="preserve"> mediów (51% za progiem ≥16 lat) i ograniczeń </w:t>
      </w:r>
      <w:proofErr w:type="spellStart"/>
      <w:r>
        <w:t>sharentingu</w:t>
      </w:r>
      <w:proofErr w:type="spellEnd"/>
      <w:r>
        <w:t xml:space="preserve"> (65%). </w:t>
      </w:r>
      <w:r w:rsidRPr="00A134F1">
        <w:t xml:space="preserve">Co istotne, w pytaniach o najbardziej dotkliwe regulacje (mandaty, zakazy w szkole) odpowiedzi „raczej nie" i „nie" sumują się do kilkunastu procent </w:t>
      </w:r>
      <w:r>
        <w:t>-</w:t>
      </w:r>
      <w:r w:rsidRPr="00A134F1">
        <w:t xml:space="preserve"> mówimy więc o zdecydowanej, a nie niepewnej większości. Ten </w:t>
      </w:r>
      <w:r>
        <w:t xml:space="preserve">jednoznaczny </w:t>
      </w:r>
      <w:r w:rsidRPr="00A134F1">
        <w:t xml:space="preserve">głos </w:t>
      </w:r>
      <w:r>
        <w:t xml:space="preserve">polskich obywateli </w:t>
      </w:r>
      <w:r w:rsidRPr="00A134F1">
        <w:t>powinien być znacznie lepiej słyszalny i znacznie poważniej traktowany przez ustawodawcę</w:t>
      </w:r>
      <w:r>
        <w:t xml:space="preserve">. </w:t>
      </w:r>
    </w:p>
    <w:p w:rsidR="005F52A3" w:rsidRDefault="0000280F" w:rsidP="001D7589">
      <w:pPr>
        <w:jc w:val="both"/>
      </w:pPr>
      <w:r>
        <w:t xml:space="preserve"> </w:t>
      </w:r>
    </w:p>
    <w:sectPr w:rsidR="005F5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89"/>
    <w:rsid w:val="0000280F"/>
    <w:rsid w:val="00041D41"/>
    <w:rsid w:val="000D2689"/>
    <w:rsid w:val="0010177D"/>
    <w:rsid w:val="00136327"/>
    <w:rsid w:val="001D7589"/>
    <w:rsid w:val="002E5755"/>
    <w:rsid w:val="0033597E"/>
    <w:rsid w:val="003D3903"/>
    <w:rsid w:val="00594752"/>
    <w:rsid w:val="005F52A3"/>
    <w:rsid w:val="006B743F"/>
    <w:rsid w:val="008F4A44"/>
    <w:rsid w:val="00A134F1"/>
    <w:rsid w:val="00CA2B6E"/>
    <w:rsid w:val="00D22B3D"/>
    <w:rsid w:val="00D83717"/>
    <w:rsid w:val="00DA3E8E"/>
    <w:rsid w:val="00F0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DE69B"/>
  <w15:chartTrackingRefBased/>
  <w15:docId w15:val="{1298EE66-001B-4B93-84BF-5BB1491C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193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1550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k_brylska</dc:creator>
  <cp:keywords/>
  <dc:description/>
  <cp:lastModifiedBy>k_brylska</cp:lastModifiedBy>
  <cp:revision>2</cp:revision>
  <dcterms:created xsi:type="dcterms:W3CDTF">2026-05-07T09:00:00Z</dcterms:created>
  <dcterms:modified xsi:type="dcterms:W3CDTF">2026-05-07T09:00:00Z</dcterms:modified>
</cp:coreProperties>
</file>